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5E" w:rsidRDefault="00512AAC" w:rsidP="006C16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Uwarunkowania prawne prowadzenia eksperymentów medycznych </w:t>
      </w:r>
    </w:p>
    <w:p w:rsidR="00512AAC" w:rsidRDefault="00512AAC" w:rsidP="00512AAC">
      <w:r>
        <w:t>Niestacjonarne studia doktoranckie</w:t>
      </w:r>
    </w:p>
    <w:p w:rsidR="00512AAC" w:rsidRDefault="00512AAC" w:rsidP="006C165E">
      <w:r>
        <w:rPr>
          <w:b/>
          <w:u w:val="single"/>
        </w:rPr>
        <w:t xml:space="preserve">Zajęcia prowadzi dr hab. n. praw. </w:t>
      </w:r>
      <w:proofErr w:type="spellStart"/>
      <w:r>
        <w:rPr>
          <w:b/>
          <w:u w:val="single"/>
        </w:rPr>
        <w:t>prof.nadzw</w:t>
      </w:r>
      <w:proofErr w:type="spellEnd"/>
      <w:r>
        <w:rPr>
          <w:b/>
          <w:u w:val="single"/>
        </w:rPr>
        <w:t xml:space="preserve">. UŁ  Rafał Kubiak w siedzibie Zakładu Prawa Medycznego </w:t>
      </w:r>
      <w:r>
        <w:rPr>
          <w:b/>
          <w:color w:val="0000FF"/>
          <w:u w:val="single"/>
        </w:rPr>
        <w:t xml:space="preserve">na ul. </w:t>
      </w:r>
      <w:proofErr w:type="spellStart"/>
      <w:r>
        <w:rPr>
          <w:b/>
          <w:color w:val="0000FF"/>
          <w:u w:val="single"/>
        </w:rPr>
        <w:t>Lindleya</w:t>
      </w:r>
      <w:proofErr w:type="spellEnd"/>
      <w:r>
        <w:rPr>
          <w:b/>
          <w:color w:val="0000FF"/>
          <w:u w:val="single"/>
        </w:rPr>
        <w:t xml:space="preserve"> 6</w:t>
      </w:r>
      <w:r>
        <w:rPr>
          <w:b/>
          <w:color w:val="0000FF"/>
        </w:rPr>
        <w:t xml:space="preserve"> </w:t>
      </w:r>
    </w:p>
    <w:p w:rsidR="00512AAC" w:rsidRDefault="00512AAC" w:rsidP="00512AAC">
      <w:pPr>
        <w:spacing w:line="360" w:lineRule="auto"/>
        <w:rPr>
          <w:b/>
          <w:color w:val="0000FF"/>
        </w:rPr>
      </w:pPr>
      <w:r>
        <w:t>Ćwiczenia dziekańskie 1 grupa po 5 godzin w</w:t>
      </w:r>
      <w:r>
        <w:rPr>
          <w:b/>
          <w:color w:val="0000FF"/>
        </w:rPr>
        <w:t xml:space="preserve"> </w:t>
      </w:r>
      <w:r>
        <w:t>dniu</w:t>
      </w:r>
      <w:r>
        <w:rPr>
          <w:b/>
          <w:color w:val="0000FF"/>
        </w:rPr>
        <w:t>:</w:t>
      </w:r>
    </w:p>
    <w:p w:rsidR="00512AAC" w:rsidRDefault="00512AAC" w:rsidP="00512AAC">
      <w:r>
        <w:rPr>
          <w:b/>
          <w:u w:val="single"/>
        </w:rPr>
        <w:t xml:space="preserve"> </w:t>
      </w:r>
    </w:p>
    <w:p w:rsidR="00512AAC" w:rsidRDefault="00512AAC" w:rsidP="00512AAC">
      <w:pPr>
        <w:rPr>
          <w:b/>
        </w:rPr>
      </w:pPr>
      <w:r>
        <w:rPr>
          <w:b/>
          <w:u w:val="single"/>
        </w:rPr>
        <w:t xml:space="preserve"> 27 stycznia 2018r. sobota</w:t>
      </w:r>
    </w:p>
    <w:p w:rsidR="00512AAC" w:rsidRDefault="00512AAC">
      <w:r>
        <w:rPr>
          <w:b/>
          <w:color w:val="800080"/>
        </w:rPr>
        <w:t>I grupa 17 osób</w:t>
      </w:r>
      <w:r>
        <w:t xml:space="preserve"> – 5 godzin w godz. 9,00 – 13,00 </w:t>
      </w:r>
    </w:p>
    <w:p w:rsidR="0065498A" w:rsidRDefault="0024703A">
      <w:r>
        <w:t>Lista Doktorantów :</w:t>
      </w:r>
    </w:p>
    <w:p w:rsidR="0024703A" w:rsidRDefault="002A33BD" w:rsidP="0024703A">
      <w:pPr>
        <w:pStyle w:val="Akapitzlist"/>
        <w:numPr>
          <w:ilvl w:val="0"/>
          <w:numId w:val="1"/>
        </w:numPr>
      </w:pPr>
      <w:proofErr w:type="spellStart"/>
      <w:r>
        <w:t>Dobras</w:t>
      </w:r>
      <w:proofErr w:type="spellEnd"/>
      <w:r>
        <w:t xml:space="preserve"> Marta</w:t>
      </w:r>
    </w:p>
    <w:p w:rsidR="0024703A" w:rsidRDefault="002A33BD" w:rsidP="0024703A">
      <w:pPr>
        <w:pStyle w:val="Akapitzlist"/>
        <w:numPr>
          <w:ilvl w:val="0"/>
          <w:numId w:val="1"/>
        </w:numPr>
      </w:pPr>
      <w:r>
        <w:t>Gąsiorek Paulina</w:t>
      </w:r>
    </w:p>
    <w:p w:rsidR="0024703A" w:rsidRDefault="002A33BD" w:rsidP="0024703A">
      <w:pPr>
        <w:pStyle w:val="Akapitzlist"/>
        <w:numPr>
          <w:ilvl w:val="0"/>
          <w:numId w:val="1"/>
        </w:numPr>
      </w:pPr>
      <w:r>
        <w:t>Goździk Maciej</w:t>
      </w:r>
    </w:p>
    <w:p w:rsidR="0024703A" w:rsidRDefault="002A33BD" w:rsidP="0024703A">
      <w:pPr>
        <w:pStyle w:val="Akapitzlist"/>
        <w:numPr>
          <w:ilvl w:val="0"/>
          <w:numId w:val="1"/>
        </w:numPr>
      </w:pPr>
      <w:r>
        <w:t>Jasińska Magdalena</w:t>
      </w:r>
    </w:p>
    <w:p w:rsidR="00DD79E9" w:rsidRDefault="002A33BD" w:rsidP="0024703A">
      <w:pPr>
        <w:pStyle w:val="Akapitzlist"/>
        <w:numPr>
          <w:ilvl w:val="0"/>
          <w:numId w:val="1"/>
        </w:numPr>
      </w:pPr>
      <w:proofErr w:type="spellStart"/>
      <w:r>
        <w:t>Kustalik</w:t>
      </w:r>
      <w:proofErr w:type="spellEnd"/>
      <w:r>
        <w:t xml:space="preserve"> Sylwia</w:t>
      </w:r>
    </w:p>
    <w:p w:rsidR="00E837DB" w:rsidRDefault="002A33BD" w:rsidP="0024703A">
      <w:pPr>
        <w:pStyle w:val="Akapitzlist"/>
        <w:numPr>
          <w:ilvl w:val="0"/>
          <w:numId w:val="1"/>
        </w:numPr>
      </w:pPr>
      <w:r>
        <w:t>Paduszyńska Aleksandra</w:t>
      </w:r>
    </w:p>
    <w:p w:rsidR="00745781" w:rsidRDefault="002A33BD" w:rsidP="0024703A">
      <w:pPr>
        <w:pStyle w:val="Akapitzlist"/>
        <w:numPr>
          <w:ilvl w:val="0"/>
          <w:numId w:val="1"/>
        </w:numPr>
      </w:pPr>
      <w:proofErr w:type="spellStart"/>
      <w:r>
        <w:t>Pintal</w:t>
      </w:r>
      <w:proofErr w:type="spellEnd"/>
      <w:r>
        <w:t>-Ślimak Monika</w:t>
      </w:r>
    </w:p>
    <w:p w:rsidR="0068015E" w:rsidRDefault="002A33BD" w:rsidP="0024703A">
      <w:pPr>
        <w:pStyle w:val="Akapitzlist"/>
        <w:numPr>
          <w:ilvl w:val="0"/>
          <w:numId w:val="1"/>
        </w:numPr>
      </w:pPr>
      <w:proofErr w:type="spellStart"/>
      <w:r>
        <w:t>Smarzych</w:t>
      </w:r>
      <w:proofErr w:type="spellEnd"/>
      <w:r>
        <w:t xml:space="preserve"> Sylwia</w:t>
      </w:r>
    </w:p>
    <w:p w:rsidR="00745781" w:rsidRDefault="002A33BD" w:rsidP="0024703A">
      <w:pPr>
        <w:pStyle w:val="Akapitzlist"/>
        <w:numPr>
          <w:ilvl w:val="0"/>
          <w:numId w:val="1"/>
        </w:numPr>
      </w:pPr>
      <w:r>
        <w:t>Sztuka Katarzyna</w:t>
      </w:r>
    </w:p>
    <w:p w:rsidR="002A33BD" w:rsidRDefault="002A33BD" w:rsidP="0024703A">
      <w:pPr>
        <w:pStyle w:val="Akapitzlist"/>
        <w:numPr>
          <w:ilvl w:val="0"/>
          <w:numId w:val="1"/>
        </w:numPr>
      </w:pPr>
      <w:proofErr w:type="spellStart"/>
      <w:r>
        <w:t>Wysocka-Konieczna</w:t>
      </w:r>
      <w:proofErr w:type="spellEnd"/>
      <w:r>
        <w:t xml:space="preserve"> Kamila</w:t>
      </w:r>
    </w:p>
    <w:p w:rsidR="002A33BD" w:rsidRDefault="002A33BD" w:rsidP="0024703A">
      <w:pPr>
        <w:pStyle w:val="Akapitzlist"/>
        <w:numPr>
          <w:ilvl w:val="0"/>
          <w:numId w:val="1"/>
        </w:numPr>
      </w:pPr>
      <w:r>
        <w:t>Hoffman Arkadiusz</w:t>
      </w:r>
    </w:p>
    <w:p w:rsidR="002A33BD" w:rsidRDefault="002A33BD" w:rsidP="0024703A">
      <w:pPr>
        <w:pStyle w:val="Akapitzlist"/>
        <w:numPr>
          <w:ilvl w:val="0"/>
          <w:numId w:val="1"/>
        </w:numPr>
      </w:pPr>
      <w:proofErr w:type="spellStart"/>
      <w:r>
        <w:t>Kublin</w:t>
      </w:r>
      <w:proofErr w:type="spellEnd"/>
      <w:r>
        <w:t xml:space="preserve"> Oskar</w:t>
      </w:r>
    </w:p>
    <w:p w:rsidR="002A33BD" w:rsidRDefault="002A33BD" w:rsidP="0024703A">
      <w:pPr>
        <w:pStyle w:val="Akapitzlist"/>
        <w:numPr>
          <w:ilvl w:val="0"/>
          <w:numId w:val="1"/>
        </w:numPr>
      </w:pPr>
      <w:r>
        <w:t>Plata Piotr</w:t>
      </w:r>
    </w:p>
    <w:p w:rsidR="002A33BD" w:rsidRDefault="002A33BD" w:rsidP="0024703A">
      <w:pPr>
        <w:pStyle w:val="Akapitzlist"/>
        <w:numPr>
          <w:ilvl w:val="0"/>
          <w:numId w:val="1"/>
        </w:numPr>
      </w:pPr>
      <w:r>
        <w:t>Piotrkowska Paulina</w:t>
      </w:r>
    </w:p>
    <w:p w:rsidR="002A33BD" w:rsidRDefault="002A33BD" w:rsidP="002A33BD">
      <w:pPr>
        <w:pStyle w:val="Akapitzlist"/>
      </w:pPr>
    </w:p>
    <w:p w:rsidR="002A33BD" w:rsidRDefault="002A33BD" w:rsidP="002A33BD">
      <w:pPr>
        <w:pStyle w:val="Akapitzlist"/>
      </w:pPr>
    </w:p>
    <w:p w:rsidR="002A33BD" w:rsidRPr="002A33BD" w:rsidRDefault="002A33BD" w:rsidP="002A33BD">
      <w:pPr>
        <w:pStyle w:val="Akapitzlist"/>
        <w:rPr>
          <w:b/>
        </w:rPr>
      </w:pPr>
      <w:r w:rsidRPr="002A33BD">
        <w:rPr>
          <w:b/>
        </w:rPr>
        <w:t>Doktoranci , którzy nie zaliczyli w terminie zobowiązani są do umawiania się na zaliczenie przedmiotu indywidualnie z prowadzącym zajęcia.</w:t>
      </w:r>
      <w:bookmarkStart w:id="0" w:name="_GoBack"/>
      <w:bookmarkEnd w:id="0"/>
    </w:p>
    <w:sectPr w:rsidR="002A33BD" w:rsidRPr="002A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435CB"/>
    <w:multiLevelType w:val="hybridMultilevel"/>
    <w:tmpl w:val="A24E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E9"/>
    <w:rsid w:val="0024703A"/>
    <w:rsid w:val="002A33BD"/>
    <w:rsid w:val="00512AAC"/>
    <w:rsid w:val="0065498A"/>
    <w:rsid w:val="0068015E"/>
    <w:rsid w:val="006C165E"/>
    <w:rsid w:val="00745781"/>
    <w:rsid w:val="00AC2CB6"/>
    <w:rsid w:val="00DD79E9"/>
    <w:rsid w:val="00E403E9"/>
    <w:rsid w:val="00E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09CFA-43A9-4433-B65B-DEF249C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Świderska</dc:creator>
  <cp:keywords/>
  <dc:description/>
  <cp:lastModifiedBy>Anna Świderska</cp:lastModifiedBy>
  <cp:revision>10</cp:revision>
  <dcterms:created xsi:type="dcterms:W3CDTF">2017-10-02T12:06:00Z</dcterms:created>
  <dcterms:modified xsi:type="dcterms:W3CDTF">2017-10-04T07:07:00Z</dcterms:modified>
</cp:coreProperties>
</file>